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96" w:rsidRPr="00803B14" w:rsidRDefault="00445A96" w:rsidP="00445A96">
      <w:pPr>
        <w:spacing w:after="0" w:line="240" w:lineRule="auto"/>
        <w:jc w:val="center"/>
        <w:rPr>
          <w:rFonts w:ascii="Arial" w:eastAsia="Times New Roman" w:hAnsi="Arial" w:cs="Arial"/>
          <w:b/>
          <w:sz w:val="20"/>
          <w:szCs w:val="24"/>
          <w:lang w:eastAsia="en-GB"/>
        </w:rPr>
      </w:pPr>
      <w:bookmarkStart w:id="0" w:name="_GoBack"/>
      <w:bookmarkEnd w:id="0"/>
      <w:r w:rsidRPr="00803B14">
        <w:rPr>
          <w:rFonts w:ascii="Arial" w:eastAsia="Times New Roman" w:hAnsi="Arial" w:cs="Arial"/>
          <w:b/>
          <w:sz w:val="20"/>
          <w:szCs w:val="24"/>
          <w:lang w:eastAsia="en-GB"/>
        </w:rPr>
        <w:t>PRESS RELEASE</w:t>
      </w:r>
    </w:p>
    <w:p w:rsidR="00445A96" w:rsidRPr="00803B14" w:rsidRDefault="00445A96" w:rsidP="00445A96">
      <w:pPr>
        <w:spacing w:after="0" w:line="240" w:lineRule="auto"/>
        <w:rPr>
          <w:rFonts w:ascii="Arial" w:eastAsia="Times New Roman" w:hAnsi="Arial" w:cs="Arial"/>
          <w:sz w:val="20"/>
          <w:szCs w:val="24"/>
          <w:lang w:eastAsia="en-GB"/>
        </w:rPr>
      </w:pPr>
    </w:p>
    <w:p w:rsidR="00445A96" w:rsidRPr="00803B14" w:rsidRDefault="00445A96" w:rsidP="00445A96">
      <w:pPr>
        <w:spacing w:after="0" w:line="240" w:lineRule="auto"/>
        <w:rPr>
          <w:rFonts w:ascii="Arial" w:eastAsia="Times New Roman" w:hAnsi="Arial" w:cs="Arial"/>
          <w:sz w:val="20"/>
          <w:szCs w:val="24"/>
          <w:lang w:eastAsia="en-GB"/>
        </w:rPr>
      </w:pPr>
      <w:r w:rsidRPr="00803B14">
        <w:rPr>
          <w:rFonts w:ascii="Arial" w:eastAsia="Times New Roman" w:hAnsi="Arial" w:cs="Arial"/>
          <w:b/>
          <w:sz w:val="20"/>
          <w:szCs w:val="24"/>
          <w:lang w:eastAsia="en-GB"/>
        </w:rPr>
        <w:t>Release date:</w:t>
      </w:r>
      <w:r w:rsidRPr="00803B14">
        <w:rPr>
          <w:rFonts w:ascii="Arial" w:eastAsia="Times New Roman" w:hAnsi="Arial" w:cs="Arial"/>
          <w:sz w:val="20"/>
          <w:szCs w:val="24"/>
          <w:lang w:eastAsia="en-GB"/>
        </w:rPr>
        <w:t xml:space="preserve"> </w:t>
      </w:r>
      <w:r w:rsidR="00E60245">
        <w:rPr>
          <w:rFonts w:ascii="Arial" w:eastAsia="Times New Roman" w:hAnsi="Arial" w:cs="Arial"/>
          <w:sz w:val="20"/>
          <w:szCs w:val="24"/>
          <w:lang w:eastAsia="en-GB"/>
        </w:rPr>
        <w:t>7 May 2014</w:t>
      </w:r>
    </w:p>
    <w:p w:rsidR="00445A96" w:rsidRPr="00803B14" w:rsidRDefault="00445A96" w:rsidP="00445A96">
      <w:pPr>
        <w:spacing w:after="0" w:line="240" w:lineRule="auto"/>
        <w:rPr>
          <w:rFonts w:ascii="Arial" w:eastAsia="Times New Roman" w:hAnsi="Arial" w:cs="Arial"/>
          <w:sz w:val="20"/>
          <w:szCs w:val="24"/>
          <w:lang w:eastAsia="en-GB"/>
        </w:rPr>
      </w:pPr>
    </w:p>
    <w:p w:rsidR="00445A96" w:rsidRPr="00803B14" w:rsidRDefault="00445A96" w:rsidP="00445A96">
      <w:pPr>
        <w:spacing w:after="0" w:line="240" w:lineRule="auto"/>
        <w:rPr>
          <w:rFonts w:ascii="Arial" w:eastAsia="Times New Roman" w:hAnsi="Arial" w:cs="Arial"/>
          <w:sz w:val="20"/>
          <w:szCs w:val="24"/>
          <w:lang w:eastAsia="en-GB"/>
        </w:rPr>
      </w:pPr>
    </w:p>
    <w:p w:rsidR="00445A96" w:rsidRPr="00E60245" w:rsidRDefault="00C362E9" w:rsidP="00445A96">
      <w:pPr>
        <w:spacing w:after="0" w:line="240" w:lineRule="auto"/>
        <w:jc w:val="center"/>
        <w:rPr>
          <w:rFonts w:ascii="Arial" w:eastAsia="Times New Roman" w:hAnsi="Arial" w:cs="Arial"/>
          <w:sz w:val="28"/>
          <w:szCs w:val="28"/>
          <w:u w:val="single"/>
          <w:lang w:eastAsia="en-GB"/>
        </w:rPr>
      </w:pPr>
      <w:r w:rsidRPr="00E60245">
        <w:rPr>
          <w:rFonts w:ascii="Arial" w:eastAsia="Times New Roman" w:hAnsi="Arial" w:cs="Arial"/>
          <w:sz w:val="28"/>
          <w:szCs w:val="28"/>
          <w:u w:val="single"/>
          <w:lang w:eastAsia="en-GB"/>
        </w:rPr>
        <w:t>Lincoln School of Performing Arts’ final degree showcase</w:t>
      </w:r>
    </w:p>
    <w:p w:rsidR="00445A96" w:rsidRPr="00803B14" w:rsidRDefault="00C362E9" w:rsidP="00445A96">
      <w:pPr>
        <w:spacing w:after="0" w:line="240" w:lineRule="auto"/>
        <w:jc w:val="center"/>
        <w:rPr>
          <w:rFonts w:ascii="Arial" w:eastAsia="Times New Roman" w:hAnsi="Arial" w:cs="Arial"/>
          <w:sz w:val="24"/>
          <w:szCs w:val="24"/>
          <w:lang w:eastAsia="en-GB"/>
        </w:rPr>
      </w:pPr>
      <w:r w:rsidRPr="00E60245">
        <w:rPr>
          <w:rFonts w:ascii="Arial" w:eastAsia="Times New Roman" w:hAnsi="Arial" w:cs="Arial"/>
          <w:sz w:val="24"/>
          <w:szCs w:val="24"/>
          <w:u w:val="single"/>
          <w:lang w:eastAsia="en-GB"/>
        </w:rPr>
        <w:t>Graduating students present a week of professional theatre</w:t>
      </w:r>
      <w:r w:rsidR="00445A96" w:rsidRPr="00803B14">
        <w:rPr>
          <w:rFonts w:ascii="Arial" w:eastAsia="Times New Roman" w:hAnsi="Arial" w:cs="Arial"/>
          <w:sz w:val="24"/>
          <w:szCs w:val="24"/>
          <w:lang w:eastAsia="en-GB"/>
        </w:rPr>
        <w:t>.</w:t>
      </w:r>
    </w:p>
    <w:p w:rsidR="00445A96" w:rsidRPr="00803B14" w:rsidRDefault="00445A96" w:rsidP="00445A96">
      <w:pPr>
        <w:spacing w:after="0"/>
        <w:rPr>
          <w:rFonts w:ascii="Arial" w:hAnsi="Arial" w:cs="Arial"/>
        </w:rPr>
      </w:pPr>
    </w:p>
    <w:p w:rsidR="00C362E9" w:rsidRDefault="00C362E9" w:rsidP="00445A96">
      <w:pPr>
        <w:spacing w:after="0"/>
        <w:rPr>
          <w:rFonts w:ascii="Arial" w:hAnsi="Arial" w:cs="Arial"/>
          <w:sz w:val="21"/>
          <w:szCs w:val="21"/>
        </w:rPr>
      </w:pPr>
      <w:r>
        <w:rPr>
          <w:rFonts w:ascii="Arial" w:hAnsi="Arial" w:cs="Arial"/>
          <w:sz w:val="21"/>
          <w:szCs w:val="21"/>
        </w:rPr>
        <w:t xml:space="preserve">The University of Lincoln’s third year Drama students are </w:t>
      </w:r>
      <w:r w:rsidR="00CD579A">
        <w:rPr>
          <w:rFonts w:ascii="Arial" w:hAnsi="Arial" w:cs="Arial"/>
          <w:sz w:val="21"/>
          <w:szCs w:val="21"/>
        </w:rPr>
        <w:t xml:space="preserve">quickly </w:t>
      </w:r>
      <w:r>
        <w:rPr>
          <w:rFonts w:ascii="Arial" w:hAnsi="Arial" w:cs="Arial"/>
          <w:sz w:val="21"/>
          <w:szCs w:val="21"/>
        </w:rPr>
        <w:t>nearing the end of their studies, and are busy preparing for the cul</w:t>
      </w:r>
      <w:r w:rsidR="00054F52">
        <w:rPr>
          <w:rFonts w:ascii="Arial" w:hAnsi="Arial" w:cs="Arial"/>
          <w:sz w:val="21"/>
          <w:szCs w:val="21"/>
        </w:rPr>
        <w:t>mination of their three years at</w:t>
      </w:r>
      <w:r w:rsidR="00CD579A">
        <w:rPr>
          <w:rFonts w:ascii="Arial" w:hAnsi="Arial" w:cs="Arial"/>
          <w:sz w:val="21"/>
          <w:szCs w:val="21"/>
        </w:rPr>
        <w:t xml:space="preserve"> Lincoln </w:t>
      </w:r>
      <w:r w:rsidR="00054F52">
        <w:rPr>
          <w:rFonts w:ascii="Arial" w:hAnsi="Arial" w:cs="Arial"/>
          <w:sz w:val="21"/>
          <w:szCs w:val="21"/>
        </w:rPr>
        <w:t xml:space="preserve">School of </w:t>
      </w:r>
      <w:r w:rsidR="004B0CD6">
        <w:rPr>
          <w:rFonts w:ascii="Arial" w:hAnsi="Arial" w:cs="Arial"/>
          <w:sz w:val="21"/>
          <w:szCs w:val="21"/>
        </w:rPr>
        <w:t xml:space="preserve">Performing </w:t>
      </w:r>
      <w:r w:rsidR="00054F52">
        <w:rPr>
          <w:rFonts w:ascii="Arial" w:hAnsi="Arial" w:cs="Arial"/>
          <w:sz w:val="21"/>
          <w:szCs w:val="21"/>
        </w:rPr>
        <w:t>Arts</w:t>
      </w:r>
      <w:r w:rsidR="00CD579A">
        <w:rPr>
          <w:rFonts w:ascii="Arial" w:hAnsi="Arial" w:cs="Arial"/>
          <w:sz w:val="21"/>
          <w:szCs w:val="21"/>
        </w:rPr>
        <w:t>. The ‘Theatre Company’ module enables t</w:t>
      </w:r>
      <w:r w:rsidR="007336C5">
        <w:rPr>
          <w:rFonts w:ascii="Arial" w:hAnsi="Arial" w:cs="Arial"/>
          <w:sz w:val="21"/>
          <w:szCs w:val="21"/>
        </w:rPr>
        <w:t>hem to form multiple companies,</w:t>
      </w:r>
      <w:r w:rsidR="00CD579A">
        <w:rPr>
          <w:rFonts w:ascii="Arial" w:hAnsi="Arial" w:cs="Arial"/>
          <w:sz w:val="21"/>
          <w:szCs w:val="21"/>
        </w:rPr>
        <w:t xml:space="preserve"> devise, market and present a performance of professional quality to an audience of the general public.</w:t>
      </w:r>
      <w:r w:rsidR="00054F52">
        <w:rPr>
          <w:rFonts w:ascii="Arial" w:hAnsi="Arial" w:cs="Arial"/>
          <w:sz w:val="21"/>
          <w:szCs w:val="21"/>
        </w:rPr>
        <w:t xml:space="preserve"> From 23-29 May the six companies will take to our stage to show Lincoln their work.</w:t>
      </w:r>
    </w:p>
    <w:p w:rsidR="00054F52" w:rsidRDefault="00054F52" w:rsidP="00445A96">
      <w:pPr>
        <w:spacing w:after="0"/>
        <w:rPr>
          <w:rFonts w:ascii="Arial" w:hAnsi="Arial" w:cs="Arial"/>
          <w:sz w:val="21"/>
          <w:szCs w:val="21"/>
        </w:rPr>
      </w:pPr>
    </w:p>
    <w:p w:rsidR="00054F52" w:rsidRDefault="00054F52" w:rsidP="00445A96">
      <w:pPr>
        <w:spacing w:after="0"/>
        <w:rPr>
          <w:rFonts w:ascii="Arial" w:hAnsi="Arial" w:cs="Arial"/>
          <w:i/>
          <w:sz w:val="21"/>
          <w:szCs w:val="21"/>
          <w:u w:val="single"/>
        </w:rPr>
      </w:pPr>
      <w:r w:rsidRPr="00054F52">
        <w:rPr>
          <w:rFonts w:ascii="Arial" w:hAnsi="Arial" w:cs="Arial"/>
          <w:sz w:val="21"/>
          <w:szCs w:val="21"/>
          <w:u w:val="single"/>
        </w:rPr>
        <w:t xml:space="preserve">Friday 23 May, Birds Eye View Theatre Company – </w:t>
      </w:r>
      <w:r w:rsidRPr="00054F52">
        <w:rPr>
          <w:rFonts w:ascii="Arial" w:hAnsi="Arial" w:cs="Arial"/>
          <w:i/>
          <w:sz w:val="21"/>
          <w:szCs w:val="21"/>
          <w:u w:val="single"/>
        </w:rPr>
        <w:t>Sincerely Yours</w:t>
      </w:r>
    </w:p>
    <w:p w:rsidR="00054F52" w:rsidRPr="00F63DBE" w:rsidRDefault="00054F52" w:rsidP="00445A96">
      <w:pPr>
        <w:spacing w:after="0"/>
        <w:rPr>
          <w:rFonts w:ascii="Arial" w:hAnsi="Arial" w:cs="Arial"/>
          <w:sz w:val="19"/>
          <w:szCs w:val="19"/>
        </w:rPr>
      </w:pPr>
      <w:r w:rsidRPr="00F63DBE">
        <w:rPr>
          <w:rFonts w:ascii="Arial" w:hAnsi="Arial" w:cs="Arial"/>
          <w:i/>
          <w:sz w:val="19"/>
          <w:szCs w:val="19"/>
        </w:rPr>
        <w:t xml:space="preserve">Sincerely Yours </w:t>
      </w:r>
      <w:r w:rsidRPr="00F63DBE">
        <w:rPr>
          <w:rFonts w:ascii="Arial" w:hAnsi="Arial" w:cs="Arial"/>
          <w:sz w:val="19"/>
          <w:szCs w:val="19"/>
        </w:rPr>
        <w:t>takes original letters from the front line and stories told by real people to take you back to the First World War. Women worked, they had a family to look after and endured gruelling long distance relationships. Through dancing, singing and acting Birds Eye View uncover these beautiful, truthful stories about these heroic women.</w:t>
      </w:r>
    </w:p>
    <w:p w:rsidR="00054F52" w:rsidRDefault="00054F52" w:rsidP="00445A96">
      <w:pPr>
        <w:spacing w:after="0"/>
        <w:rPr>
          <w:rFonts w:ascii="Arial" w:hAnsi="Arial" w:cs="Arial"/>
          <w:sz w:val="21"/>
          <w:szCs w:val="21"/>
        </w:rPr>
      </w:pPr>
    </w:p>
    <w:p w:rsidR="00054F52" w:rsidRDefault="00FE177D" w:rsidP="00445A96">
      <w:pPr>
        <w:spacing w:after="0"/>
        <w:rPr>
          <w:rFonts w:ascii="Arial" w:hAnsi="Arial" w:cs="Arial"/>
          <w:i/>
          <w:sz w:val="21"/>
          <w:szCs w:val="21"/>
          <w:u w:val="single"/>
        </w:rPr>
      </w:pPr>
      <w:r>
        <w:rPr>
          <w:rFonts w:ascii="Arial" w:hAnsi="Arial" w:cs="Arial"/>
          <w:sz w:val="21"/>
          <w:szCs w:val="21"/>
          <w:u w:val="single"/>
        </w:rPr>
        <w:t xml:space="preserve">Saturday 24 May, Content Theatre – </w:t>
      </w:r>
      <w:r>
        <w:rPr>
          <w:rFonts w:ascii="Arial" w:hAnsi="Arial" w:cs="Arial"/>
          <w:i/>
          <w:sz w:val="21"/>
          <w:szCs w:val="21"/>
          <w:u w:val="single"/>
        </w:rPr>
        <w:t>404: Life Not Found</w:t>
      </w:r>
    </w:p>
    <w:p w:rsidR="00D44B33" w:rsidRPr="00D44B33" w:rsidRDefault="00D44B33" w:rsidP="00445A96">
      <w:pPr>
        <w:spacing w:after="0"/>
        <w:rPr>
          <w:rFonts w:ascii="Arial" w:hAnsi="Arial" w:cs="Arial"/>
          <w:sz w:val="19"/>
          <w:szCs w:val="19"/>
        </w:rPr>
      </w:pPr>
      <w:r>
        <w:rPr>
          <w:rFonts w:ascii="Arial" w:hAnsi="Arial" w:cs="Arial"/>
          <w:sz w:val="19"/>
          <w:szCs w:val="19"/>
        </w:rPr>
        <w:t>Albert Einstein once said: “I fear the day that technology surpasses human interaction”. When will that day come? We are Content Theatre, a contemporary company exploring human dependence on technology in the 21</w:t>
      </w:r>
      <w:r w:rsidRPr="00D44B33">
        <w:rPr>
          <w:rFonts w:ascii="Arial" w:hAnsi="Arial" w:cs="Arial"/>
          <w:sz w:val="19"/>
          <w:szCs w:val="19"/>
          <w:vertAlign w:val="superscript"/>
        </w:rPr>
        <w:t>st</w:t>
      </w:r>
      <w:r w:rsidR="00AF2C17">
        <w:rPr>
          <w:rFonts w:ascii="Arial" w:hAnsi="Arial" w:cs="Arial"/>
          <w:sz w:val="19"/>
          <w:szCs w:val="19"/>
        </w:rPr>
        <w:t xml:space="preserve"> century. Technology is</w:t>
      </w:r>
      <w:r>
        <w:rPr>
          <w:rFonts w:ascii="Arial" w:hAnsi="Arial" w:cs="Arial"/>
          <w:sz w:val="19"/>
          <w:szCs w:val="19"/>
        </w:rPr>
        <w:t xml:space="preserve"> so important to us, it is more convenient to stop</w:t>
      </w:r>
      <w:r w:rsidR="00AF2C17">
        <w:rPr>
          <w:rFonts w:ascii="Arial" w:hAnsi="Arial" w:cs="Arial"/>
          <w:sz w:val="19"/>
          <w:szCs w:val="19"/>
        </w:rPr>
        <w:t xml:space="preserve"> talking</w:t>
      </w:r>
      <w:r>
        <w:rPr>
          <w:rFonts w:ascii="Arial" w:hAnsi="Arial" w:cs="Arial"/>
          <w:sz w:val="19"/>
          <w:szCs w:val="19"/>
        </w:rPr>
        <w:t xml:space="preserve"> and send a tweet instead. </w:t>
      </w:r>
      <w:r>
        <w:rPr>
          <w:rFonts w:ascii="Arial" w:hAnsi="Arial" w:cs="Arial"/>
          <w:i/>
          <w:sz w:val="19"/>
          <w:szCs w:val="19"/>
        </w:rPr>
        <w:t xml:space="preserve">404: Life Not Found </w:t>
      </w:r>
      <w:r>
        <w:rPr>
          <w:rFonts w:ascii="Arial" w:hAnsi="Arial" w:cs="Arial"/>
          <w:sz w:val="19"/>
          <w:szCs w:val="19"/>
        </w:rPr>
        <w:t xml:space="preserve">stages what could happen if technology continues to stand between physical </w:t>
      </w:r>
      <w:r w:rsidR="00AF2C17">
        <w:rPr>
          <w:rFonts w:ascii="Arial" w:hAnsi="Arial" w:cs="Arial"/>
          <w:sz w:val="19"/>
          <w:szCs w:val="19"/>
        </w:rPr>
        <w:t>communications</w:t>
      </w:r>
      <w:r>
        <w:rPr>
          <w:rFonts w:ascii="Arial" w:hAnsi="Arial" w:cs="Arial"/>
          <w:sz w:val="19"/>
          <w:szCs w:val="19"/>
        </w:rPr>
        <w:t>. It is a collaborative piece, combining movement with found text in a synthesis of multimedia performance.</w:t>
      </w:r>
    </w:p>
    <w:p w:rsidR="00FE177D" w:rsidRDefault="00FE177D" w:rsidP="00445A96">
      <w:pPr>
        <w:spacing w:after="0"/>
        <w:rPr>
          <w:rFonts w:ascii="Arial" w:hAnsi="Arial" w:cs="Arial"/>
          <w:i/>
          <w:sz w:val="21"/>
          <w:szCs w:val="21"/>
          <w:u w:val="single"/>
        </w:rPr>
      </w:pPr>
    </w:p>
    <w:p w:rsidR="00FE177D" w:rsidRDefault="00FE177D" w:rsidP="00445A96">
      <w:pPr>
        <w:spacing w:after="0"/>
        <w:rPr>
          <w:rFonts w:ascii="Arial" w:hAnsi="Arial" w:cs="Arial"/>
          <w:sz w:val="21"/>
          <w:szCs w:val="21"/>
          <w:u w:val="single"/>
        </w:rPr>
      </w:pPr>
      <w:r>
        <w:rPr>
          <w:rFonts w:ascii="Arial" w:hAnsi="Arial" w:cs="Arial"/>
          <w:sz w:val="21"/>
          <w:szCs w:val="21"/>
          <w:u w:val="single"/>
        </w:rPr>
        <w:t>Monday 26 May, Breaking Stories</w:t>
      </w:r>
      <w:r w:rsidR="001419BB">
        <w:rPr>
          <w:rFonts w:ascii="Arial" w:hAnsi="Arial" w:cs="Arial"/>
          <w:sz w:val="21"/>
          <w:szCs w:val="21"/>
          <w:u w:val="single"/>
        </w:rPr>
        <w:t xml:space="preserve"> Theatre Company</w:t>
      </w:r>
      <w:r>
        <w:rPr>
          <w:rFonts w:ascii="Arial" w:hAnsi="Arial" w:cs="Arial"/>
          <w:sz w:val="21"/>
          <w:szCs w:val="21"/>
          <w:u w:val="single"/>
        </w:rPr>
        <w:t xml:space="preserve"> – </w:t>
      </w:r>
      <w:r>
        <w:rPr>
          <w:rFonts w:ascii="Arial" w:hAnsi="Arial" w:cs="Arial"/>
          <w:i/>
          <w:sz w:val="21"/>
          <w:szCs w:val="21"/>
          <w:u w:val="single"/>
        </w:rPr>
        <w:t xml:space="preserve">The Bogus Woman </w:t>
      </w:r>
      <w:r w:rsidR="001419BB">
        <w:rPr>
          <w:rFonts w:ascii="Arial" w:hAnsi="Arial" w:cs="Arial"/>
          <w:sz w:val="21"/>
          <w:szCs w:val="21"/>
          <w:u w:val="single"/>
        </w:rPr>
        <w:t>by Kay</w:t>
      </w:r>
      <w:r>
        <w:rPr>
          <w:rFonts w:ascii="Arial" w:hAnsi="Arial" w:cs="Arial"/>
          <w:sz w:val="21"/>
          <w:szCs w:val="21"/>
          <w:u w:val="single"/>
        </w:rPr>
        <w:t xml:space="preserve"> Adshead</w:t>
      </w:r>
    </w:p>
    <w:p w:rsidR="001419BB" w:rsidRPr="00F63DBE" w:rsidRDefault="001419BB" w:rsidP="00445A96">
      <w:pPr>
        <w:spacing w:after="0"/>
        <w:rPr>
          <w:rFonts w:ascii="Arial" w:hAnsi="Arial" w:cs="Arial"/>
          <w:sz w:val="19"/>
          <w:szCs w:val="19"/>
        </w:rPr>
      </w:pPr>
      <w:r w:rsidRPr="00F63DBE">
        <w:rPr>
          <w:rFonts w:ascii="Arial" w:hAnsi="Arial" w:cs="Arial"/>
          <w:sz w:val="19"/>
          <w:szCs w:val="19"/>
        </w:rPr>
        <w:t xml:space="preserve">Breaking Stories are an all-female company staging Kay Adshead’s </w:t>
      </w:r>
      <w:r w:rsidRPr="00F63DBE">
        <w:rPr>
          <w:rFonts w:ascii="Arial" w:hAnsi="Arial" w:cs="Arial"/>
          <w:i/>
          <w:sz w:val="19"/>
          <w:szCs w:val="19"/>
        </w:rPr>
        <w:t xml:space="preserve">The Bogus Woman, </w:t>
      </w:r>
      <w:r w:rsidRPr="00F63DBE">
        <w:rPr>
          <w:rFonts w:ascii="Arial" w:hAnsi="Arial" w:cs="Arial"/>
          <w:sz w:val="19"/>
          <w:szCs w:val="19"/>
        </w:rPr>
        <w:t xml:space="preserve">a play concentrating on the controversial topic of immigration. After publishing </w:t>
      </w:r>
      <w:r w:rsidR="006A02D7" w:rsidRPr="00F63DBE">
        <w:rPr>
          <w:rFonts w:ascii="Arial" w:hAnsi="Arial" w:cs="Arial"/>
          <w:sz w:val="19"/>
          <w:szCs w:val="19"/>
        </w:rPr>
        <w:t xml:space="preserve">something critical of her country’s regime, a female writer from an unnamed African country flees to England to escape torture and death. Seeking refuge, she finds herself once more a prisoner and victim of racial and sexual abuse. </w:t>
      </w:r>
      <w:r w:rsidR="00F12C01">
        <w:rPr>
          <w:rFonts w:ascii="Arial" w:hAnsi="Arial" w:cs="Arial"/>
          <w:sz w:val="19"/>
          <w:szCs w:val="19"/>
        </w:rPr>
        <w:t>18+</w:t>
      </w:r>
    </w:p>
    <w:p w:rsidR="00FE177D" w:rsidRDefault="00FE177D" w:rsidP="00445A96">
      <w:pPr>
        <w:spacing w:after="0"/>
        <w:rPr>
          <w:rFonts w:ascii="Arial" w:hAnsi="Arial" w:cs="Arial"/>
          <w:sz w:val="21"/>
          <w:szCs w:val="21"/>
          <w:u w:val="single"/>
        </w:rPr>
      </w:pPr>
    </w:p>
    <w:p w:rsidR="00FE177D" w:rsidRDefault="00FE177D" w:rsidP="00445A96">
      <w:pPr>
        <w:spacing w:after="0"/>
        <w:rPr>
          <w:rFonts w:ascii="Arial" w:hAnsi="Arial" w:cs="Arial"/>
          <w:i/>
          <w:sz w:val="21"/>
          <w:szCs w:val="21"/>
          <w:u w:val="single"/>
        </w:rPr>
      </w:pPr>
      <w:r>
        <w:rPr>
          <w:rFonts w:ascii="Arial" w:hAnsi="Arial" w:cs="Arial"/>
          <w:sz w:val="21"/>
          <w:szCs w:val="21"/>
          <w:u w:val="single"/>
        </w:rPr>
        <w:t xml:space="preserve">Tuesday 27 May, No Added Sugar – </w:t>
      </w:r>
      <w:r w:rsidRPr="00FE177D">
        <w:rPr>
          <w:rFonts w:ascii="Arial" w:hAnsi="Arial" w:cs="Arial"/>
          <w:i/>
          <w:sz w:val="21"/>
          <w:szCs w:val="21"/>
          <w:u w:val="single"/>
        </w:rPr>
        <w:t>Three Words</w:t>
      </w:r>
    </w:p>
    <w:p w:rsidR="006A02D7" w:rsidRPr="00F63DBE" w:rsidRDefault="006A02D7" w:rsidP="00445A96">
      <w:pPr>
        <w:spacing w:after="0"/>
        <w:rPr>
          <w:rFonts w:ascii="Arial" w:hAnsi="Arial" w:cs="Arial"/>
          <w:sz w:val="19"/>
          <w:szCs w:val="19"/>
        </w:rPr>
      </w:pPr>
      <w:r w:rsidRPr="00F63DBE">
        <w:rPr>
          <w:rFonts w:ascii="Arial" w:hAnsi="Arial" w:cs="Arial"/>
          <w:sz w:val="19"/>
          <w:szCs w:val="19"/>
        </w:rPr>
        <w:t>No Added Sugar delves into the real world of love, casting off the rose-tinted views of romance in favour of reality. Our stories are the stories that deserve to be told but never are… the stories that Hollywood films overlook and the love songs they choose to ignore. Our stories are about us and are about you.</w:t>
      </w:r>
    </w:p>
    <w:p w:rsidR="00FE177D" w:rsidRDefault="00FE177D" w:rsidP="00445A96">
      <w:pPr>
        <w:spacing w:after="0"/>
        <w:rPr>
          <w:rFonts w:ascii="Arial" w:hAnsi="Arial" w:cs="Arial"/>
          <w:i/>
          <w:sz w:val="21"/>
          <w:szCs w:val="21"/>
          <w:u w:val="single"/>
        </w:rPr>
      </w:pPr>
    </w:p>
    <w:p w:rsidR="00FE177D" w:rsidRDefault="00FE177D" w:rsidP="00445A96">
      <w:pPr>
        <w:spacing w:after="0"/>
        <w:rPr>
          <w:rFonts w:ascii="Arial" w:hAnsi="Arial" w:cs="Arial"/>
          <w:sz w:val="21"/>
          <w:szCs w:val="21"/>
          <w:u w:val="single"/>
        </w:rPr>
      </w:pPr>
      <w:r>
        <w:rPr>
          <w:rFonts w:ascii="Arial" w:hAnsi="Arial" w:cs="Arial"/>
          <w:sz w:val="21"/>
          <w:szCs w:val="21"/>
          <w:u w:val="single"/>
        </w:rPr>
        <w:t xml:space="preserve">Wednesday 28 May, Friction Theatre Company – </w:t>
      </w:r>
      <w:r>
        <w:rPr>
          <w:rFonts w:ascii="Arial" w:hAnsi="Arial" w:cs="Arial"/>
          <w:i/>
          <w:sz w:val="21"/>
          <w:szCs w:val="21"/>
          <w:u w:val="single"/>
        </w:rPr>
        <w:t xml:space="preserve">The Sugar Syndrome </w:t>
      </w:r>
      <w:r>
        <w:rPr>
          <w:rFonts w:ascii="Arial" w:hAnsi="Arial" w:cs="Arial"/>
          <w:sz w:val="21"/>
          <w:szCs w:val="21"/>
          <w:u w:val="single"/>
        </w:rPr>
        <w:t>by Lucy Prebble</w:t>
      </w:r>
    </w:p>
    <w:p w:rsidR="001419BB" w:rsidRPr="00F63DBE" w:rsidRDefault="001419BB" w:rsidP="00445A96">
      <w:pPr>
        <w:spacing w:after="0"/>
        <w:rPr>
          <w:rFonts w:ascii="Arial" w:hAnsi="Arial" w:cs="Arial"/>
          <w:sz w:val="19"/>
          <w:szCs w:val="19"/>
        </w:rPr>
      </w:pPr>
      <w:r w:rsidRPr="00F63DBE">
        <w:rPr>
          <w:rFonts w:ascii="Arial" w:hAnsi="Arial" w:cs="Arial"/>
          <w:sz w:val="19"/>
          <w:szCs w:val="19"/>
        </w:rPr>
        <w:t xml:space="preserve">Dani is seventeen. She uses online chatrooms to escape the reality of her life. She finds herself talking to two completely different men, stuck in the middle of two conflicting personalities whilst being constantly scrutinised by her over-protective mother. Lucy Prebble’s </w:t>
      </w:r>
      <w:r w:rsidR="00AF2C17">
        <w:rPr>
          <w:rFonts w:ascii="Arial" w:hAnsi="Arial" w:cs="Arial"/>
          <w:i/>
          <w:sz w:val="19"/>
          <w:szCs w:val="19"/>
        </w:rPr>
        <w:t>The Sugar Syndrome</w:t>
      </w:r>
      <w:r w:rsidRPr="00F63DBE">
        <w:rPr>
          <w:rFonts w:ascii="Arial" w:hAnsi="Arial" w:cs="Arial"/>
          <w:sz w:val="19"/>
          <w:szCs w:val="19"/>
        </w:rPr>
        <w:t xml:space="preserve"> hard-hitting in content, covering issues of eating disorders, the dangers of online chat rooms and paedophilia. Contains mature themes and strong language, 14+. </w:t>
      </w:r>
    </w:p>
    <w:p w:rsidR="00FE177D" w:rsidRDefault="00FE177D" w:rsidP="00445A96">
      <w:pPr>
        <w:spacing w:after="0"/>
        <w:rPr>
          <w:rFonts w:ascii="Arial" w:hAnsi="Arial" w:cs="Arial"/>
          <w:sz w:val="21"/>
          <w:szCs w:val="21"/>
          <w:u w:val="single"/>
        </w:rPr>
      </w:pPr>
    </w:p>
    <w:p w:rsidR="00FE177D" w:rsidRDefault="00FE177D" w:rsidP="00445A96">
      <w:pPr>
        <w:spacing w:after="0"/>
        <w:rPr>
          <w:rFonts w:ascii="Arial" w:hAnsi="Arial" w:cs="Arial"/>
          <w:i/>
          <w:sz w:val="21"/>
          <w:szCs w:val="21"/>
          <w:u w:val="single"/>
        </w:rPr>
      </w:pPr>
      <w:r>
        <w:rPr>
          <w:rFonts w:ascii="Arial" w:hAnsi="Arial" w:cs="Arial"/>
          <w:sz w:val="21"/>
          <w:szCs w:val="21"/>
          <w:u w:val="single"/>
        </w:rPr>
        <w:t xml:space="preserve">Thursday 29 May, Hand Me Down Theatre Company – </w:t>
      </w:r>
      <w:r>
        <w:rPr>
          <w:rFonts w:ascii="Arial" w:hAnsi="Arial" w:cs="Arial"/>
          <w:i/>
          <w:sz w:val="21"/>
          <w:szCs w:val="21"/>
          <w:u w:val="single"/>
        </w:rPr>
        <w:t>Take Me By the Tongue</w:t>
      </w:r>
    </w:p>
    <w:p w:rsidR="001419BB" w:rsidRPr="00F63DBE" w:rsidRDefault="00FE177D" w:rsidP="006A02D7">
      <w:pPr>
        <w:spacing w:after="0"/>
        <w:rPr>
          <w:rFonts w:ascii="Arial" w:hAnsi="Arial" w:cs="Arial"/>
          <w:sz w:val="19"/>
          <w:szCs w:val="19"/>
        </w:rPr>
      </w:pPr>
      <w:r w:rsidRPr="00F63DBE">
        <w:rPr>
          <w:rFonts w:ascii="Arial" w:hAnsi="Arial" w:cs="Arial"/>
          <w:i/>
          <w:sz w:val="19"/>
          <w:szCs w:val="19"/>
        </w:rPr>
        <w:t xml:space="preserve">Take Me by the Tongue </w:t>
      </w:r>
      <w:r w:rsidRPr="00F63DBE">
        <w:rPr>
          <w:rFonts w:ascii="Arial" w:hAnsi="Arial" w:cs="Arial"/>
          <w:sz w:val="19"/>
          <w:szCs w:val="19"/>
        </w:rPr>
        <w:t>is the debut performance by innovative theatre company Hand Me Down. With speeches from Marilyn Monroe, snippets of Roald Dahl and sonnets from Shakespeare, this piece explores themes of modern cu</w:t>
      </w:r>
      <w:r w:rsidR="001419BB" w:rsidRPr="00F63DBE">
        <w:rPr>
          <w:rFonts w:ascii="Arial" w:hAnsi="Arial" w:cs="Arial"/>
          <w:sz w:val="19"/>
          <w:szCs w:val="19"/>
        </w:rPr>
        <w:t>lture, femininity and the price of fame. Expect aspects of multimedia and the exploration of the spoken word… there really is a piece for everyone.</w:t>
      </w:r>
    </w:p>
    <w:p w:rsidR="00FE177D" w:rsidRPr="00FE177D" w:rsidRDefault="00FE177D" w:rsidP="00445A96">
      <w:pPr>
        <w:spacing w:after="0"/>
        <w:rPr>
          <w:rFonts w:ascii="Arial" w:hAnsi="Arial" w:cs="Arial"/>
          <w:sz w:val="21"/>
          <w:szCs w:val="21"/>
        </w:rPr>
      </w:pPr>
    </w:p>
    <w:p w:rsidR="00445A96" w:rsidRPr="00803B14" w:rsidRDefault="00445A96" w:rsidP="00445A96">
      <w:pPr>
        <w:spacing w:after="0"/>
        <w:rPr>
          <w:rFonts w:ascii="Arial" w:hAnsi="Arial" w:cs="Arial"/>
          <w:sz w:val="21"/>
          <w:szCs w:val="21"/>
        </w:rPr>
      </w:pPr>
    </w:p>
    <w:p w:rsidR="00F63DBE" w:rsidRDefault="00F63DBE" w:rsidP="00445A96">
      <w:pPr>
        <w:spacing w:after="0"/>
        <w:rPr>
          <w:rFonts w:ascii="Arial" w:hAnsi="Arial" w:cs="Arial"/>
          <w:sz w:val="21"/>
          <w:szCs w:val="21"/>
        </w:rPr>
      </w:pPr>
      <w:r>
        <w:rPr>
          <w:rFonts w:ascii="Arial" w:hAnsi="Arial" w:cs="Arial"/>
          <w:sz w:val="21"/>
          <w:szCs w:val="21"/>
        </w:rPr>
        <w:lastRenderedPageBreak/>
        <w:t>By forming their own theatre companies, students draw together everything that they have learnt over the last three years, and all produce a very different piece of theatre. Working on stage and ‘behind the scenes’, they will prove that they are ready to enter the creative industries after they graduate.</w:t>
      </w:r>
    </w:p>
    <w:p w:rsidR="00F63DBE" w:rsidRPr="00803B14" w:rsidRDefault="00F63DBE" w:rsidP="00445A96">
      <w:pPr>
        <w:spacing w:after="0"/>
        <w:rPr>
          <w:rFonts w:ascii="Arial" w:hAnsi="Arial" w:cs="Arial"/>
          <w:sz w:val="21"/>
          <w:szCs w:val="21"/>
        </w:rPr>
      </w:pPr>
    </w:p>
    <w:p w:rsidR="00445A96" w:rsidRPr="00803B14" w:rsidRDefault="00445A96" w:rsidP="00445A96">
      <w:pPr>
        <w:spacing w:after="0" w:line="240" w:lineRule="auto"/>
        <w:jc w:val="center"/>
        <w:rPr>
          <w:rFonts w:ascii="Arial" w:eastAsia="Times New Roman" w:hAnsi="Arial" w:cs="Arial"/>
          <w:sz w:val="21"/>
          <w:szCs w:val="21"/>
          <w:lang w:eastAsia="en-GB"/>
        </w:rPr>
      </w:pPr>
      <w:r w:rsidRPr="00803B14">
        <w:rPr>
          <w:rFonts w:ascii="Arial" w:eastAsia="Times New Roman" w:hAnsi="Arial" w:cs="Arial"/>
          <w:sz w:val="21"/>
          <w:szCs w:val="21"/>
          <w:lang w:eastAsia="en-GB"/>
        </w:rPr>
        <w:t>-ends-</w:t>
      </w:r>
    </w:p>
    <w:p w:rsidR="00445A96" w:rsidRPr="00803B14" w:rsidRDefault="00445A96" w:rsidP="00445A96">
      <w:pPr>
        <w:pBdr>
          <w:bottom w:val="single" w:sz="12" w:space="1" w:color="auto"/>
        </w:pBdr>
        <w:spacing w:after="0" w:line="240" w:lineRule="auto"/>
        <w:rPr>
          <w:rFonts w:ascii="Arial" w:eastAsia="Times New Roman" w:hAnsi="Arial" w:cs="Arial"/>
          <w:sz w:val="21"/>
          <w:szCs w:val="21"/>
          <w:lang w:eastAsia="en-GB"/>
        </w:rPr>
      </w:pPr>
    </w:p>
    <w:p w:rsidR="00445A96" w:rsidRPr="00803B14" w:rsidRDefault="00445A96" w:rsidP="00445A96">
      <w:pPr>
        <w:spacing w:after="0" w:line="240" w:lineRule="auto"/>
        <w:rPr>
          <w:rFonts w:ascii="Arial" w:eastAsia="Times New Roman" w:hAnsi="Arial" w:cs="Arial"/>
          <w:sz w:val="21"/>
          <w:szCs w:val="21"/>
          <w:lang w:eastAsia="en-GB"/>
        </w:rPr>
      </w:pPr>
    </w:p>
    <w:p w:rsidR="00445A96" w:rsidRPr="00803B14" w:rsidRDefault="00445A96" w:rsidP="00445A96">
      <w:pPr>
        <w:spacing w:after="0" w:line="240" w:lineRule="auto"/>
        <w:rPr>
          <w:rFonts w:ascii="Arial" w:eastAsia="Times New Roman" w:hAnsi="Arial" w:cs="Arial"/>
          <w:b/>
          <w:sz w:val="21"/>
          <w:szCs w:val="21"/>
          <w:lang w:eastAsia="en-GB"/>
        </w:rPr>
      </w:pPr>
    </w:p>
    <w:p w:rsidR="00445A96" w:rsidRPr="00803B14" w:rsidRDefault="00445A96" w:rsidP="00445A96">
      <w:pPr>
        <w:spacing w:after="0" w:line="240" w:lineRule="auto"/>
        <w:rPr>
          <w:rFonts w:ascii="Arial" w:eastAsia="Times New Roman" w:hAnsi="Arial" w:cs="Arial"/>
          <w:b/>
          <w:sz w:val="21"/>
          <w:szCs w:val="21"/>
          <w:lang w:eastAsia="en-GB"/>
        </w:rPr>
      </w:pPr>
      <w:r w:rsidRPr="00803B14">
        <w:rPr>
          <w:rFonts w:ascii="Arial" w:eastAsia="Times New Roman" w:hAnsi="Arial" w:cs="Arial"/>
          <w:b/>
          <w:sz w:val="21"/>
          <w:szCs w:val="21"/>
          <w:lang w:eastAsia="en-GB"/>
        </w:rPr>
        <w:t>Editor’s notes:</w:t>
      </w:r>
    </w:p>
    <w:p w:rsidR="00445A96" w:rsidRPr="00803B14" w:rsidRDefault="00445A96" w:rsidP="00445A96">
      <w:pPr>
        <w:spacing w:after="0" w:line="240" w:lineRule="auto"/>
        <w:rPr>
          <w:rFonts w:ascii="Arial" w:eastAsia="Times New Roman" w:hAnsi="Arial" w:cs="Arial"/>
          <w:sz w:val="21"/>
          <w:szCs w:val="21"/>
          <w:lang w:eastAsia="en-GB"/>
        </w:rPr>
      </w:pPr>
    </w:p>
    <w:p w:rsidR="00445A96" w:rsidRDefault="00F12C01" w:rsidP="00445A96">
      <w:pPr>
        <w:spacing w:after="0" w:line="240" w:lineRule="auto"/>
        <w:rPr>
          <w:rFonts w:ascii="Arial" w:hAnsi="Arial" w:cs="Arial"/>
          <w:sz w:val="21"/>
          <w:szCs w:val="21"/>
        </w:rPr>
      </w:pPr>
      <w:r>
        <w:rPr>
          <w:rFonts w:ascii="Arial" w:hAnsi="Arial" w:cs="Arial"/>
          <w:sz w:val="21"/>
          <w:szCs w:val="21"/>
        </w:rPr>
        <w:t>Members of each theatre company are available for interview in person. If you would like to add a unique dimension to the interview, a representative from each of the six groups could be interviewed together.</w:t>
      </w:r>
    </w:p>
    <w:p w:rsidR="00F12C01" w:rsidRDefault="00F12C01" w:rsidP="00445A96">
      <w:pPr>
        <w:spacing w:after="0" w:line="240" w:lineRule="auto"/>
        <w:rPr>
          <w:rFonts w:ascii="Arial" w:hAnsi="Arial" w:cs="Arial"/>
          <w:sz w:val="21"/>
          <w:szCs w:val="21"/>
        </w:rPr>
      </w:pPr>
    </w:p>
    <w:p w:rsidR="00F12C01" w:rsidRDefault="00F12C01" w:rsidP="00445A96">
      <w:pPr>
        <w:spacing w:after="0" w:line="240" w:lineRule="auto"/>
        <w:rPr>
          <w:rFonts w:ascii="Arial" w:eastAsia="Times New Roman" w:hAnsi="Arial" w:cs="Arial"/>
          <w:sz w:val="21"/>
          <w:szCs w:val="21"/>
          <w:u w:val="single"/>
          <w:lang w:eastAsia="en-GB"/>
        </w:rPr>
      </w:pPr>
      <w:r w:rsidRPr="00F12C01">
        <w:rPr>
          <w:rFonts w:ascii="Arial" w:eastAsia="Times New Roman" w:hAnsi="Arial" w:cs="Arial"/>
          <w:sz w:val="21"/>
          <w:szCs w:val="21"/>
          <w:u w:val="single"/>
          <w:lang w:eastAsia="en-GB"/>
        </w:rPr>
        <w:t>Twitter Accounts:</w:t>
      </w:r>
    </w:p>
    <w:p w:rsidR="00F12C01" w:rsidRPr="00AF2C17" w:rsidRDefault="00F12C01" w:rsidP="00445A96">
      <w:pPr>
        <w:spacing w:after="0" w:line="240" w:lineRule="auto"/>
        <w:rPr>
          <w:rFonts w:ascii="Arial" w:eastAsia="Times New Roman" w:hAnsi="Arial" w:cs="Arial"/>
          <w:sz w:val="19"/>
          <w:szCs w:val="19"/>
          <w:lang w:eastAsia="en-GB"/>
        </w:rPr>
      </w:pPr>
      <w:r w:rsidRPr="00AF2C17">
        <w:rPr>
          <w:rFonts w:ascii="Arial" w:eastAsia="Times New Roman" w:hAnsi="Arial" w:cs="Arial"/>
          <w:sz w:val="19"/>
          <w:szCs w:val="19"/>
          <w:lang w:eastAsia="en-GB"/>
        </w:rPr>
        <w:t>@BirdsEyeView10</w:t>
      </w:r>
    </w:p>
    <w:p w:rsidR="00F12C01" w:rsidRPr="00AF2C17" w:rsidRDefault="00F12C01" w:rsidP="00445A96">
      <w:pPr>
        <w:spacing w:after="0" w:line="240" w:lineRule="auto"/>
        <w:rPr>
          <w:rFonts w:ascii="Arial" w:eastAsia="Times New Roman" w:hAnsi="Arial" w:cs="Arial"/>
          <w:sz w:val="19"/>
          <w:szCs w:val="19"/>
          <w:lang w:eastAsia="en-GB"/>
        </w:rPr>
      </w:pPr>
      <w:r w:rsidRPr="00AF2C17">
        <w:rPr>
          <w:rFonts w:ascii="Arial" w:eastAsia="Times New Roman" w:hAnsi="Arial" w:cs="Arial"/>
          <w:sz w:val="19"/>
          <w:szCs w:val="19"/>
          <w:lang w:eastAsia="en-GB"/>
        </w:rPr>
        <w:t>@ContentTheatre</w:t>
      </w:r>
    </w:p>
    <w:p w:rsidR="00F12C01" w:rsidRPr="00AF2C17" w:rsidRDefault="00F12C01" w:rsidP="00445A96">
      <w:pPr>
        <w:spacing w:after="0" w:line="240" w:lineRule="auto"/>
        <w:rPr>
          <w:rFonts w:ascii="Arial" w:eastAsia="Times New Roman" w:hAnsi="Arial" w:cs="Arial"/>
          <w:sz w:val="19"/>
          <w:szCs w:val="19"/>
          <w:lang w:eastAsia="en-GB"/>
        </w:rPr>
      </w:pPr>
      <w:r w:rsidRPr="00AF2C17">
        <w:rPr>
          <w:rFonts w:ascii="Arial" w:eastAsia="Times New Roman" w:hAnsi="Arial" w:cs="Arial"/>
          <w:sz w:val="19"/>
          <w:szCs w:val="19"/>
          <w:lang w:eastAsia="en-GB"/>
        </w:rPr>
        <w:t>@BreakingSt0ries</w:t>
      </w:r>
    </w:p>
    <w:p w:rsidR="00F12C01" w:rsidRPr="00AF2C17" w:rsidRDefault="00F12C01" w:rsidP="00445A96">
      <w:pPr>
        <w:spacing w:after="0" w:line="240" w:lineRule="auto"/>
        <w:rPr>
          <w:rFonts w:ascii="Arial" w:eastAsia="Times New Roman" w:hAnsi="Arial" w:cs="Arial"/>
          <w:sz w:val="19"/>
          <w:szCs w:val="19"/>
          <w:lang w:eastAsia="en-GB"/>
        </w:rPr>
      </w:pPr>
      <w:r w:rsidRPr="00AF2C17">
        <w:rPr>
          <w:rFonts w:ascii="Arial" w:eastAsia="Times New Roman" w:hAnsi="Arial" w:cs="Arial"/>
          <w:sz w:val="19"/>
          <w:szCs w:val="19"/>
          <w:lang w:eastAsia="en-GB"/>
        </w:rPr>
        <w:t>@NoAddedSugarTC</w:t>
      </w:r>
    </w:p>
    <w:p w:rsidR="00F12C01" w:rsidRPr="00AF2C17" w:rsidRDefault="00F12C01" w:rsidP="00445A96">
      <w:pPr>
        <w:spacing w:after="0" w:line="240" w:lineRule="auto"/>
        <w:rPr>
          <w:rFonts w:ascii="Arial" w:eastAsia="Times New Roman" w:hAnsi="Arial" w:cs="Arial"/>
          <w:sz w:val="19"/>
          <w:szCs w:val="19"/>
          <w:lang w:eastAsia="en-GB"/>
        </w:rPr>
      </w:pPr>
      <w:r w:rsidRPr="00AF2C17">
        <w:rPr>
          <w:rFonts w:ascii="Arial" w:eastAsia="Times New Roman" w:hAnsi="Arial" w:cs="Arial"/>
          <w:sz w:val="19"/>
          <w:szCs w:val="19"/>
          <w:lang w:eastAsia="en-GB"/>
        </w:rPr>
        <w:t>@FRICTION_TC</w:t>
      </w:r>
    </w:p>
    <w:p w:rsidR="00F12C01" w:rsidRPr="00AF2C17" w:rsidRDefault="007721D6" w:rsidP="00445A96">
      <w:pPr>
        <w:spacing w:after="0" w:line="240" w:lineRule="auto"/>
        <w:rPr>
          <w:rFonts w:ascii="Arial" w:eastAsia="Times New Roman" w:hAnsi="Arial" w:cs="Arial"/>
          <w:sz w:val="19"/>
          <w:szCs w:val="19"/>
          <w:lang w:eastAsia="en-GB"/>
        </w:rPr>
      </w:pPr>
      <w:r w:rsidRPr="00AF2C17">
        <w:rPr>
          <w:rFonts w:ascii="Arial" w:eastAsia="Times New Roman" w:hAnsi="Arial" w:cs="Arial"/>
          <w:sz w:val="19"/>
          <w:szCs w:val="19"/>
          <w:lang w:eastAsia="en-GB"/>
        </w:rPr>
        <w:t>@NoAddedSugarTC</w:t>
      </w:r>
    </w:p>
    <w:p w:rsidR="007721D6" w:rsidRDefault="007721D6" w:rsidP="00445A96">
      <w:pPr>
        <w:spacing w:after="0" w:line="240" w:lineRule="auto"/>
        <w:rPr>
          <w:rFonts w:ascii="Arial" w:eastAsia="Times New Roman" w:hAnsi="Arial" w:cs="Arial"/>
          <w:sz w:val="21"/>
          <w:szCs w:val="21"/>
          <w:lang w:eastAsia="en-GB"/>
        </w:rPr>
      </w:pPr>
    </w:p>
    <w:p w:rsidR="00F12C01" w:rsidRPr="00803B14" w:rsidRDefault="007721D6" w:rsidP="00445A96">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Dr Diane Dubois (‘Theatre Company’ coordinator) </w:t>
      </w:r>
      <w:hyperlink r:id="rId5" w:history="1">
        <w:r w:rsidRPr="00D116BD">
          <w:rPr>
            <w:rStyle w:val="Hyperlink"/>
            <w:rFonts w:ascii="Arial" w:eastAsia="Times New Roman" w:hAnsi="Arial" w:cs="Arial"/>
            <w:sz w:val="21"/>
            <w:szCs w:val="21"/>
            <w:lang w:eastAsia="en-GB"/>
          </w:rPr>
          <w:t>ddubois@lincoln.ac.uk</w:t>
        </w:r>
      </w:hyperlink>
      <w:r>
        <w:rPr>
          <w:rFonts w:ascii="Arial" w:eastAsia="Times New Roman" w:hAnsi="Arial" w:cs="Arial"/>
          <w:sz w:val="21"/>
          <w:szCs w:val="21"/>
          <w:lang w:eastAsia="en-GB"/>
        </w:rPr>
        <w:t xml:space="preserve"> tel. 01522 886448</w:t>
      </w:r>
    </w:p>
    <w:p w:rsidR="00445A96" w:rsidRPr="00803B14" w:rsidRDefault="00445A96" w:rsidP="00445A96">
      <w:pPr>
        <w:spacing w:after="0"/>
        <w:rPr>
          <w:rFonts w:ascii="Arial" w:hAnsi="Arial" w:cs="Arial"/>
          <w:sz w:val="21"/>
          <w:szCs w:val="21"/>
        </w:rPr>
      </w:pPr>
    </w:p>
    <w:p w:rsidR="00445A96" w:rsidRPr="00803B14" w:rsidRDefault="00445A96" w:rsidP="00445A96">
      <w:pPr>
        <w:spacing w:after="0"/>
        <w:rPr>
          <w:rFonts w:ascii="Arial" w:hAnsi="Arial" w:cs="Arial"/>
          <w:b/>
          <w:sz w:val="21"/>
          <w:szCs w:val="21"/>
        </w:rPr>
      </w:pPr>
      <w:r w:rsidRPr="00803B14">
        <w:rPr>
          <w:rFonts w:ascii="Arial" w:hAnsi="Arial" w:cs="Arial"/>
          <w:b/>
          <w:sz w:val="21"/>
          <w:szCs w:val="21"/>
        </w:rPr>
        <w:t>Images available</w:t>
      </w:r>
    </w:p>
    <w:p w:rsidR="00445A96" w:rsidRPr="00803B14" w:rsidRDefault="00F12C01" w:rsidP="00445A96">
      <w:pPr>
        <w:spacing w:after="0"/>
        <w:rPr>
          <w:rFonts w:ascii="Arial" w:hAnsi="Arial" w:cs="Arial"/>
          <w:sz w:val="21"/>
          <w:szCs w:val="21"/>
        </w:rPr>
      </w:pPr>
      <w:r>
        <w:rPr>
          <w:rFonts w:ascii="Arial" w:hAnsi="Arial" w:cs="Arial"/>
          <w:sz w:val="21"/>
          <w:szCs w:val="21"/>
        </w:rPr>
        <w:t>Production, rehearsal and promotional images are available upon request.</w:t>
      </w:r>
    </w:p>
    <w:p w:rsidR="00445A96" w:rsidRPr="00803B14" w:rsidRDefault="00445A96" w:rsidP="00445A96">
      <w:pPr>
        <w:spacing w:after="0" w:line="240" w:lineRule="auto"/>
        <w:rPr>
          <w:rFonts w:ascii="Arial" w:eastAsia="Times New Roman" w:hAnsi="Arial" w:cs="Arial"/>
          <w:sz w:val="21"/>
          <w:szCs w:val="21"/>
          <w:lang w:eastAsia="en-GB"/>
        </w:rPr>
      </w:pPr>
    </w:p>
    <w:p w:rsidR="00445A96" w:rsidRPr="00803B14" w:rsidRDefault="00445A96" w:rsidP="00445A96">
      <w:pPr>
        <w:spacing w:after="0" w:line="240" w:lineRule="auto"/>
        <w:rPr>
          <w:rFonts w:ascii="Arial" w:eastAsia="Times New Roman" w:hAnsi="Arial" w:cs="Arial"/>
          <w:sz w:val="21"/>
          <w:szCs w:val="21"/>
          <w:lang w:eastAsia="en-GB"/>
        </w:rPr>
      </w:pPr>
    </w:p>
    <w:p w:rsidR="00445A96" w:rsidRPr="00803B14" w:rsidRDefault="00445A96" w:rsidP="00445A96">
      <w:pPr>
        <w:spacing w:after="0" w:line="240" w:lineRule="auto"/>
        <w:rPr>
          <w:rFonts w:ascii="Arial" w:eastAsia="Times New Roman" w:hAnsi="Arial" w:cs="Arial"/>
          <w:b/>
          <w:sz w:val="21"/>
          <w:szCs w:val="21"/>
          <w:lang w:eastAsia="en-GB"/>
        </w:rPr>
      </w:pPr>
      <w:r w:rsidRPr="00803B14">
        <w:rPr>
          <w:rFonts w:ascii="Arial" w:eastAsia="Times New Roman" w:hAnsi="Arial" w:cs="Arial"/>
          <w:b/>
          <w:sz w:val="21"/>
          <w:szCs w:val="21"/>
          <w:lang w:eastAsia="en-GB"/>
        </w:rPr>
        <w:t>For more information, to arrange interviews and press tickets contact:</w:t>
      </w:r>
    </w:p>
    <w:p w:rsidR="00445A96" w:rsidRPr="00803B14" w:rsidRDefault="00445A96" w:rsidP="00445A96">
      <w:pPr>
        <w:spacing w:after="0" w:line="240" w:lineRule="auto"/>
        <w:rPr>
          <w:rFonts w:ascii="Arial" w:eastAsia="Times New Roman" w:hAnsi="Arial" w:cs="Arial"/>
          <w:sz w:val="21"/>
          <w:szCs w:val="21"/>
          <w:lang w:eastAsia="en-GB"/>
        </w:rPr>
      </w:pPr>
    </w:p>
    <w:p w:rsidR="00445A96" w:rsidRPr="00803B14" w:rsidRDefault="00F63DBE" w:rsidP="00445A96">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Caitlin Clark</w:t>
      </w:r>
      <w:r>
        <w:rPr>
          <w:rFonts w:ascii="Arial" w:eastAsia="Times New Roman" w:hAnsi="Arial" w:cs="Arial"/>
          <w:sz w:val="21"/>
          <w:szCs w:val="21"/>
          <w:lang w:eastAsia="en-GB"/>
        </w:rPr>
        <w:br/>
        <w:t>Arts Marketing Intern</w:t>
      </w:r>
    </w:p>
    <w:p w:rsidR="00F63DBE" w:rsidRDefault="00F63DBE" w:rsidP="00445A96">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Lincoln Performing Arts Centre</w:t>
      </w:r>
    </w:p>
    <w:p w:rsidR="00445A96" w:rsidRPr="00F63DBE" w:rsidRDefault="00C17EC9" w:rsidP="00445A96">
      <w:pPr>
        <w:spacing w:after="0" w:line="240" w:lineRule="auto"/>
      </w:pPr>
      <w:hyperlink r:id="rId6" w:history="1">
        <w:r w:rsidR="00F63DBE" w:rsidRPr="00D116BD">
          <w:rPr>
            <w:rStyle w:val="Hyperlink"/>
            <w:rFonts w:ascii="Arial" w:eastAsia="Times New Roman" w:hAnsi="Arial" w:cs="Arial"/>
            <w:sz w:val="21"/>
            <w:szCs w:val="21"/>
            <w:lang w:eastAsia="en-GB"/>
          </w:rPr>
          <w:t>caclark@lincoln.ac.uk</w:t>
        </w:r>
      </w:hyperlink>
      <w:r w:rsidR="00F63DBE">
        <w:rPr>
          <w:rFonts w:ascii="Arial" w:eastAsia="Times New Roman" w:hAnsi="Arial" w:cs="Arial"/>
          <w:sz w:val="21"/>
          <w:szCs w:val="21"/>
          <w:lang w:eastAsia="en-GB"/>
        </w:rPr>
        <w:t xml:space="preserve"> </w:t>
      </w:r>
      <w:r w:rsidR="00F63DBE" w:rsidRPr="00803B14">
        <w:rPr>
          <w:rFonts w:ascii="Arial" w:eastAsia="Times New Roman" w:hAnsi="Arial" w:cs="Arial"/>
          <w:sz w:val="21"/>
          <w:szCs w:val="21"/>
          <w:lang w:eastAsia="en-GB"/>
        </w:rPr>
        <w:t xml:space="preserve"> </w:t>
      </w:r>
    </w:p>
    <w:p w:rsidR="00445A96" w:rsidRDefault="00445A96" w:rsidP="00445A96">
      <w:pPr>
        <w:spacing w:after="0" w:line="240" w:lineRule="auto"/>
        <w:jc w:val="both"/>
        <w:rPr>
          <w:rFonts w:ascii="Arial" w:eastAsia="Times New Roman" w:hAnsi="Arial" w:cs="Arial"/>
          <w:sz w:val="21"/>
          <w:szCs w:val="21"/>
          <w:lang w:eastAsia="en-GB"/>
        </w:rPr>
      </w:pPr>
    </w:p>
    <w:p w:rsidR="00445A96" w:rsidRPr="00803B14" w:rsidRDefault="00445A96" w:rsidP="00445A96">
      <w:pPr>
        <w:spacing w:after="0" w:line="240" w:lineRule="auto"/>
        <w:jc w:val="both"/>
        <w:rPr>
          <w:rFonts w:ascii="Arial" w:eastAsia="Times New Roman" w:hAnsi="Arial" w:cs="Arial"/>
          <w:sz w:val="21"/>
          <w:szCs w:val="21"/>
          <w:lang w:eastAsia="en-GB"/>
        </w:rPr>
      </w:pPr>
    </w:p>
    <w:p w:rsidR="00445A96" w:rsidRPr="00803B14" w:rsidRDefault="00445A96" w:rsidP="00445A96">
      <w:pPr>
        <w:spacing w:after="0" w:line="240" w:lineRule="auto"/>
        <w:jc w:val="both"/>
        <w:rPr>
          <w:rFonts w:ascii="Arial" w:eastAsia="Times New Roman" w:hAnsi="Arial" w:cs="Arial"/>
          <w:b/>
          <w:sz w:val="21"/>
          <w:szCs w:val="21"/>
          <w:lang w:eastAsia="en-GB"/>
        </w:rPr>
      </w:pPr>
      <w:r w:rsidRPr="00803B14">
        <w:rPr>
          <w:rFonts w:ascii="Arial" w:eastAsia="Times New Roman" w:hAnsi="Arial" w:cs="Arial"/>
          <w:b/>
          <w:sz w:val="21"/>
          <w:szCs w:val="21"/>
          <w:lang w:eastAsia="en-GB"/>
        </w:rPr>
        <w:t>Ticket booking information:</w:t>
      </w:r>
    </w:p>
    <w:p w:rsidR="00445A96" w:rsidRPr="00803B14" w:rsidRDefault="007721D6" w:rsidP="00445A96">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LSPA Theatre Company Showcase</w:t>
      </w:r>
    </w:p>
    <w:p w:rsidR="00445A96" w:rsidRPr="00803B14" w:rsidRDefault="007721D6" w:rsidP="00445A96">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23-29 May 7.30pm</w:t>
      </w:r>
    </w:p>
    <w:p w:rsidR="00445A96" w:rsidRPr="00803B14" w:rsidRDefault="007721D6" w:rsidP="00445A96">
      <w:pPr>
        <w:spacing w:after="0" w:line="240" w:lineRule="auto"/>
        <w:jc w:val="both"/>
        <w:rPr>
          <w:rFonts w:ascii="Arial" w:eastAsia="Times New Roman" w:hAnsi="Arial" w:cs="Arial"/>
          <w:sz w:val="21"/>
          <w:szCs w:val="21"/>
          <w:lang w:eastAsia="en-GB"/>
        </w:rPr>
      </w:pPr>
      <w:r>
        <w:rPr>
          <w:rFonts w:ascii="Arial" w:eastAsia="Times New Roman" w:hAnsi="Arial" w:cs="Arial"/>
          <w:sz w:val="21"/>
          <w:szCs w:val="21"/>
          <w:lang w:eastAsia="en-GB"/>
        </w:rPr>
        <w:t>Tickets: £5 All Seats</w:t>
      </w:r>
    </w:p>
    <w:p w:rsidR="00445A96" w:rsidRPr="00803B14" w:rsidRDefault="00445A96" w:rsidP="00445A96">
      <w:pPr>
        <w:spacing w:after="0" w:line="240" w:lineRule="auto"/>
        <w:jc w:val="both"/>
        <w:rPr>
          <w:rFonts w:ascii="Arial" w:eastAsia="Times New Roman" w:hAnsi="Arial" w:cs="Arial"/>
          <w:sz w:val="21"/>
          <w:szCs w:val="21"/>
          <w:lang w:eastAsia="en-GB"/>
        </w:rPr>
      </w:pPr>
      <w:r w:rsidRPr="00803B14">
        <w:rPr>
          <w:rFonts w:ascii="Arial" w:eastAsia="Times New Roman" w:hAnsi="Arial" w:cs="Arial"/>
          <w:sz w:val="21"/>
          <w:szCs w:val="21"/>
          <w:lang w:eastAsia="en-GB"/>
        </w:rPr>
        <w:t>Running Time:</w:t>
      </w:r>
      <w:r w:rsidR="007721D6">
        <w:rPr>
          <w:rFonts w:ascii="Arial" w:eastAsia="Times New Roman" w:hAnsi="Arial" w:cs="Arial"/>
          <w:sz w:val="21"/>
          <w:szCs w:val="21"/>
          <w:lang w:eastAsia="en-GB"/>
        </w:rPr>
        <w:t xml:space="preserve"> TBC</w:t>
      </w:r>
    </w:p>
    <w:p w:rsidR="00445A96" w:rsidRPr="00803B14" w:rsidRDefault="00445A96" w:rsidP="00445A96">
      <w:pPr>
        <w:spacing w:after="0" w:line="240" w:lineRule="auto"/>
        <w:jc w:val="both"/>
        <w:rPr>
          <w:rFonts w:ascii="Arial" w:eastAsia="MS ??" w:hAnsi="Arial" w:cs="Arial"/>
          <w:kern w:val="28"/>
          <w:sz w:val="21"/>
          <w:szCs w:val="21"/>
          <w:lang w:eastAsia="ja-JP"/>
        </w:rPr>
      </w:pPr>
    </w:p>
    <w:p w:rsidR="00445A96" w:rsidRPr="00803B14" w:rsidRDefault="00445A96" w:rsidP="00445A96">
      <w:pPr>
        <w:spacing w:after="0" w:line="240" w:lineRule="auto"/>
        <w:jc w:val="both"/>
        <w:rPr>
          <w:rFonts w:ascii="Arial" w:eastAsia="MS ??" w:hAnsi="Arial" w:cs="Arial"/>
          <w:kern w:val="28"/>
          <w:sz w:val="21"/>
          <w:szCs w:val="21"/>
          <w:lang w:eastAsia="ja-JP"/>
        </w:rPr>
      </w:pPr>
      <w:r w:rsidRPr="00803B14">
        <w:rPr>
          <w:rFonts w:ascii="Arial" w:eastAsia="MS ??" w:hAnsi="Arial" w:cs="Arial"/>
          <w:kern w:val="28"/>
          <w:sz w:val="21"/>
          <w:szCs w:val="21"/>
          <w:lang w:eastAsia="ja-JP"/>
        </w:rPr>
        <w:t>Box Office</w:t>
      </w:r>
    </w:p>
    <w:p w:rsidR="00445A96" w:rsidRPr="00803B14" w:rsidRDefault="00445A96" w:rsidP="00445A96">
      <w:pPr>
        <w:spacing w:after="0" w:line="240" w:lineRule="auto"/>
        <w:jc w:val="both"/>
        <w:rPr>
          <w:rFonts w:ascii="Arial" w:eastAsia="MS ??" w:hAnsi="Arial" w:cs="Arial"/>
          <w:kern w:val="28"/>
          <w:sz w:val="21"/>
          <w:szCs w:val="21"/>
          <w:lang w:eastAsia="ja-JP"/>
        </w:rPr>
      </w:pPr>
      <w:r w:rsidRPr="00803B14">
        <w:rPr>
          <w:rFonts w:ascii="Arial" w:eastAsia="MS ??" w:hAnsi="Arial" w:cs="Arial"/>
          <w:kern w:val="28"/>
          <w:sz w:val="21"/>
          <w:szCs w:val="21"/>
          <w:lang w:eastAsia="ja-JP"/>
        </w:rPr>
        <w:t>01522 837600</w:t>
      </w:r>
    </w:p>
    <w:p w:rsidR="00445A96" w:rsidRPr="00803B14" w:rsidRDefault="00C17EC9" w:rsidP="00445A96">
      <w:pPr>
        <w:spacing w:after="0" w:line="240" w:lineRule="auto"/>
        <w:jc w:val="both"/>
        <w:rPr>
          <w:rFonts w:ascii="Arial" w:eastAsia="MS ??" w:hAnsi="Arial" w:cs="Arial"/>
          <w:kern w:val="28"/>
          <w:sz w:val="21"/>
          <w:szCs w:val="21"/>
          <w:lang w:eastAsia="ja-JP"/>
        </w:rPr>
      </w:pPr>
      <w:hyperlink r:id="rId7" w:history="1">
        <w:r w:rsidR="00445A96" w:rsidRPr="00803B14">
          <w:rPr>
            <w:rFonts w:ascii="Arial" w:eastAsia="MS ??" w:hAnsi="Arial" w:cs="Arial"/>
            <w:color w:val="0000FF"/>
            <w:kern w:val="28"/>
            <w:sz w:val="21"/>
            <w:szCs w:val="21"/>
            <w:u w:val="single"/>
            <w:lang w:eastAsia="ja-JP"/>
          </w:rPr>
          <w:t>www.lpac.co.uk</w:t>
        </w:r>
      </w:hyperlink>
    </w:p>
    <w:p w:rsidR="00445A96" w:rsidRPr="00803B14" w:rsidRDefault="00445A96" w:rsidP="00445A96">
      <w:pPr>
        <w:autoSpaceDE w:val="0"/>
        <w:autoSpaceDN w:val="0"/>
        <w:adjustRightInd w:val="0"/>
        <w:spacing w:after="0" w:line="240" w:lineRule="auto"/>
        <w:rPr>
          <w:rFonts w:ascii="Arial" w:eastAsia="Times New Roman" w:hAnsi="Arial" w:cs="Arial"/>
          <w:sz w:val="21"/>
          <w:szCs w:val="21"/>
          <w:lang w:eastAsia="en-GB"/>
        </w:rPr>
      </w:pPr>
      <w:r w:rsidRPr="00803B14">
        <w:rPr>
          <w:rFonts w:ascii="Arial" w:eastAsia="Times New Roman" w:hAnsi="Arial" w:cs="Arial"/>
          <w:sz w:val="21"/>
          <w:szCs w:val="21"/>
          <w:lang w:eastAsia="en-GB"/>
        </w:rPr>
        <w:t>Lincoln Performing Arts Centre</w:t>
      </w:r>
    </w:p>
    <w:p w:rsidR="00445A96" w:rsidRPr="00803B14" w:rsidRDefault="00445A96" w:rsidP="00445A96">
      <w:pPr>
        <w:autoSpaceDE w:val="0"/>
        <w:autoSpaceDN w:val="0"/>
        <w:adjustRightInd w:val="0"/>
        <w:spacing w:after="0" w:line="240" w:lineRule="auto"/>
        <w:rPr>
          <w:rFonts w:ascii="Arial" w:eastAsia="Times New Roman" w:hAnsi="Arial" w:cs="Arial"/>
          <w:sz w:val="21"/>
          <w:szCs w:val="21"/>
          <w:lang w:eastAsia="en-GB"/>
        </w:rPr>
      </w:pPr>
      <w:r w:rsidRPr="00803B14">
        <w:rPr>
          <w:rFonts w:ascii="Arial" w:eastAsia="Times New Roman" w:hAnsi="Arial" w:cs="Arial"/>
          <w:sz w:val="21"/>
          <w:szCs w:val="21"/>
          <w:lang w:eastAsia="en-GB"/>
        </w:rPr>
        <w:t>Brayford</w:t>
      </w:r>
    </w:p>
    <w:p w:rsidR="00445A96" w:rsidRPr="00803B14" w:rsidRDefault="00445A96" w:rsidP="00445A96">
      <w:pPr>
        <w:autoSpaceDE w:val="0"/>
        <w:autoSpaceDN w:val="0"/>
        <w:adjustRightInd w:val="0"/>
        <w:spacing w:after="0" w:line="240" w:lineRule="auto"/>
        <w:rPr>
          <w:rFonts w:ascii="Arial" w:eastAsia="Times New Roman" w:hAnsi="Arial" w:cs="Arial"/>
          <w:sz w:val="21"/>
          <w:szCs w:val="21"/>
          <w:lang w:eastAsia="en-GB"/>
        </w:rPr>
      </w:pPr>
      <w:r w:rsidRPr="00803B14">
        <w:rPr>
          <w:rFonts w:ascii="Arial" w:eastAsia="Times New Roman" w:hAnsi="Arial" w:cs="Arial"/>
          <w:sz w:val="21"/>
          <w:szCs w:val="21"/>
          <w:lang w:eastAsia="en-GB"/>
        </w:rPr>
        <w:t>Lincoln</w:t>
      </w:r>
    </w:p>
    <w:p w:rsidR="00445A96" w:rsidRPr="00803B14" w:rsidRDefault="00445A96" w:rsidP="00445A96">
      <w:pPr>
        <w:autoSpaceDE w:val="0"/>
        <w:autoSpaceDN w:val="0"/>
        <w:adjustRightInd w:val="0"/>
        <w:spacing w:after="0" w:line="240" w:lineRule="auto"/>
        <w:rPr>
          <w:rFonts w:ascii="Arial" w:eastAsia="Times New Roman" w:hAnsi="Arial" w:cs="Arial"/>
          <w:sz w:val="21"/>
          <w:szCs w:val="21"/>
          <w:lang w:eastAsia="en-GB"/>
        </w:rPr>
      </w:pPr>
      <w:r w:rsidRPr="00803B14">
        <w:rPr>
          <w:rFonts w:ascii="Arial" w:eastAsia="Times New Roman" w:hAnsi="Arial" w:cs="Arial"/>
          <w:sz w:val="21"/>
          <w:szCs w:val="21"/>
          <w:lang w:eastAsia="en-GB"/>
        </w:rPr>
        <w:t>LN6 7TS</w:t>
      </w:r>
    </w:p>
    <w:p w:rsidR="00445A96" w:rsidRPr="00803B14" w:rsidRDefault="00445A96" w:rsidP="00445A96">
      <w:pPr>
        <w:spacing w:after="0"/>
        <w:rPr>
          <w:rFonts w:ascii="Arial" w:hAnsi="Arial" w:cs="Arial"/>
        </w:rPr>
      </w:pPr>
    </w:p>
    <w:p w:rsidR="00445A96" w:rsidRPr="00803B14" w:rsidRDefault="00445A96" w:rsidP="00445A96">
      <w:pPr>
        <w:spacing w:after="0"/>
        <w:rPr>
          <w:rFonts w:ascii="Arial" w:hAnsi="Arial" w:cs="Arial"/>
          <w:b/>
          <w:bCs/>
          <w:i/>
          <w:iCs/>
          <w:color w:val="111111"/>
          <w:sz w:val="21"/>
          <w:szCs w:val="21"/>
          <w:shd w:val="clear" w:color="auto" w:fill="04A4FF"/>
        </w:rPr>
      </w:pPr>
    </w:p>
    <w:p w:rsidR="00116631" w:rsidRPr="00116631" w:rsidRDefault="00116631" w:rsidP="00116631">
      <w:pPr>
        <w:spacing w:after="0"/>
        <w:rPr>
          <w:rFonts w:ascii="Arial" w:eastAsia="Times New Roman" w:hAnsi="Arial" w:cs="Arial"/>
          <w:color w:val="111111"/>
          <w:sz w:val="21"/>
          <w:szCs w:val="21"/>
          <w:lang w:eastAsia="en-GB"/>
        </w:rPr>
      </w:pPr>
    </w:p>
    <w:p w:rsidR="00116631" w:rsidRDefault="00116631" w:rsidP="00DE7CA6">
      <w:pPr>
        <w:spacing w:after="0"/>
      </w:pPr>
    </w:p>
    <w:sectPr w:rsidR="00116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A6"/>
    <w:rsid w:val="00054F52"/>
    <w:rsid w:val="000E5BDB"/>
    <w:rsid w:val="00100D10"/>
    <w:rsid w:val="00116631"/>
    <w:rsid w:val="001419BB"/>
    <w:rsid w:val="00445A96"/>
    <w:rsid w:val="004B0CD6"/>
    <w:rsid w:val="006364B2"/>
    <w:rsid w:val="006A02D7"/>
    <w:rsid w:val="007336C5"/>
    <w:rsid w:val="007721D6"/>
    <w:rsid w:val="00783410"/>
    <w:rsid w:val="008247E1"/>
    <w:rsid w:val="00A67A97"/>
    <w:rsid w:val="00AF2C17"/>
    <w:rsid w:val="00B17647"/>
    <w:rsid w:val="00C17EC9"/>
    <w:rsid w:val="00C362E9"/>
    <w:rsid w:val="00C50249"/>
    <w:rsid w:val="00CD579A"/>
    <w:rsid w:val="00D44B33"/>
    <w:rsid w:val="00D85E02"/>
    <w:rsid w:val="00DE7CA6"/>
    <w:rsid w:val="00E41F4D"/>
    <w:rsid w:val="00E60245"/>
    <w:rsid w:val="00EA2F0A"/>
    <w:rsid w:val="00F12C01"/>
    <w:rsid w:val="00F63DBE"/>
    <w:rsid w:val="00FE1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141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1419BB"/>
  </w:style>
  <w:style w:type="character" w:customStyle="1" w:styleId="apple-converted-space">
    <w:name w:val="apple-converted-space"/>
    <w:basedOn w:val="DefaultParagraphFont"/>
    <w:rsid w:val="001419BB"/>
  </w:style>
  <w:style w:type="character" w:styleId="Hyperlink">
    <w:name w:val="Hyperlink"/>
    <w:basedOn w:val="DefaultParagraphFont"/>
    <w:uiPriority w:val="99"/>
    <w:unhideWhenUsed/>
    <w:rsid w:val="00F63DBE"/>
    <w:rPr>
      <w:color w:val="0000FF" w:themeColor="hyperlink"/>
      <w:u w:val="single"/>
    </w:rPr>
  </w:style>
  <w:style w:type="character" w:customStyle="1" w:styleId="textexposedshow">
    <w:name w:val="text_exposed_show"/>
    <w:basedOn w:val="DefaultParagraphFont"/>
    <w:rsid w:val="00D44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141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1419BB"/>
  </w:style>
  <w:style w:type="character" w:customStyle="1" w:styleId="apple-converted-space">
    <w:name w:val="apple-converted-space"/>
    <w:basedOn w:val="DefaultParagraphFont"/>
    <w:rsid w:val="001419BB"/>
  </w:style>
  <w:style w:type="character" w:styleId="Hyperlink">
    <w:name w:val="Hyperlink"/>
    <w:basedOn w:val="DefaultParagraphFont"/>
    <w:uiPriority w:val="99"/>
    <w:unhideWhenUsed/>
    <w:rsid w:val="00F63DBE"/>
    <w:rPr>
      <w:color w:val="0000FF" w:themeColor="hyperlink"/>
      <w:u w:val="single"/>
    </w:rPr>
  </w:style>
  <w:style w:type="character" w:customStyle="1" w:styleId="textexposedshow">
    <w:name w:val="text_exposed_show"/>
    <w:basedOn w:val="DefaultParagraphFont"/>
    <w:rsid w:val="00D4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6711">
      <w:bodyDiv w:val="1"/>
      <w:marLeft w:val="0"/>
      <w:marRight w:val="0"/>
      <w:marTop w:val="0"/>
      <w:marBottom w:val="0"/>
      <w:divBdr>
        <w:top w:val="none" w:sz="0" w:space="0" w:color="auto"/>
        <w:left w:val="none" w:sz="0" w:space="0" w:color="auto"/>
        <w:bottom w:val="none" w:sz="0" w:space="0" w:color="auto"/>
        <w:right w:val="none" w:sz="0" w:space="0" w:color="auto"/>
      </w:divBdr>
    </w:div>
    <w:div w:id="403380975">
      <w:bodyDiv w:val="1"/>
      <w:marLeft w:val="0"/>
      <w:marRight w:val="0"/>
      <w:marTop w:val="0"/>
      <w:marBottom w:val="0"/>
      <w:divBdr>
        <w:top w:val="none" w:sz="0" w:space="0" w:color="auto"/>
        <w:left w:val="none" w:sz="0" w:space="0" w:color="auto"/>
        <w:bottom w:val="none" w:sz="0" w:space="0" w:color="auto"/>
        <w:right w:val="none" w:sz="0" w:space="0" w:color="auto"/>
      </w:divBdr>
    </w:div>
    <w:div w:id="543830999">
      <w:bodyDiv w:val="1"/>
      <w:marLeft w:val="0"/>
      <w:marRight w:val="0"/>
      <w:marTop w:val="0"/>
      <w:marBottom w:val="0"/>
      <w:divBdr>
        <w:top w:val="none" w:sz="0" w:space="0" w:color="auto"/>
        <w:left w:val="none" w:sz="0" w:space="0" w:color="auto"/>
        <w:bottom w:val="none" w:sz="0" w:space="0" w:color="auto"/>
        <w:right w:val="none" w:sz="0" w:space="0" w:color="auto"/>
      </w:divBdr>
    </w:div>
    <w:div w:id="750662418">
      <w:bodyDiv w:val="1"/>
      <w:marLeft w:val="0"/>
      <w:marRight w:val="0"/>
      <w:marTop w:val="0"/>
      <w:marBottom w:val="0"/>
      <w:divBdr>
        <w:top w:val="none" w:sz="0" w:space="0" w:color="auto"/>
        <w:left w:val="none" w:sz="0" w:space="0" w:color="auto"/>
        <w:bottom w:val="none" w:sz="0" w:space="0" w:color="auto"/>
        <w:right w:val="none" w:sz="0" w:space="0" w:color="auto"/>
      </w:divBdr>
    </w:div>
    <w:div w:id="799541043">
      <w:bodyDiv w:val="1"/>
      <w:marLeft w:val="0"/>
      <w:marRight w:val="0"/>
      <w:marTop w:val="0"/>
      <w:marBottom w:val="0"/>
      <w:divBdr>
        <w:top w:val="none" w:sz="0" w:space="0" w:color="auto"/>
        <w:left w:val="none" w:sz="0" w:space="0" w:color="auto"/>
        <w:bottom w:val="none" w:sz="0" w:space="0" w:color="auto"/>
        <w:right w:val="none" w:sz="0" w:space="0" w:color="auto"/>
      </w:divBdr>
    </w:div>
    <w:div w:id="15027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a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clark@lincoln.ac.uk" TargetMode="External"/><Relationship Id="rId5" Type="http://schemas.openxmlformats.org/officeDocument/2006/relationships/hyperlink" Target="mailto:ddubois@lincol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Ellerby</dc:creator>
  <cp:lastModifiedBy>Emily</cp:lastModifiedBy>
  <cp:revision>2</cp:revision>
  <dcterms:created xsi:type="dcterms:W3CDTF">2014-05-31T14:39:00Z</dcterms:created>
  <dcterms:modified xsi:type="dcterms:W3CDTF">2014-05-31T14:39:00Z</dcterms:modified>
</cp:coreProperties>
</file>